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4B" w:rsidRPr="00C27657" w:rsidRDefault="00666BE2" w:rsidP="0077704B">
      <w:pPr>
        <w:ind w:firstLine="709"/>
        <w:jc w:val="both"/>
      </w:pPr>
      <w:r>
        <w:t>Согласно проекту производственной программы в сфере водоснабжения предлагается</w:t>
      </w:r>
      <w:r w:rsidR="0077704B" w:rsidRPr="00C27657">
        <w:t xml:space="preserve"> установить </w:t>
      </w:r>
      <w:r w:rsidR="0077704B" w:rsidRPr="006D1534">
        <w:t>тарифы</w:t>
      </w:r>
      <w:r w:rsidR="0077704B" w:rsidRPr="006D1534">
        <w:rPr>
          <w:u w:val="single"/>
        </w:rPr>
        <w:t xml:space="preserve"> на холодную питьевую воду на 2014 год</w:t>
      </w:r>
      <w:r w:rsidR="0077704B" w:rsidRPr="00C27657">
        <w:t xml:space="preserve">, соответствующие производственной программе, с календарной разбивкой в следующих размерах (за 1 куб. метр): </w:t>
      </w:r>
    </w:p>
    <w:p w:rsidR="0077704B" w:rsidRPr="00C27657" w:rsidRDefault="0077704B" w:rsidP="0077704B">
      <w:pPr>
        <w:ind w:firstLine="709"/>
        <w:jc w:val="both"/>
      </w:pPr>
      <w:r w:rsidRPr="00C27657">
        <w:t xml:space="preserve">с 01.01.2014 по 30.06.2014 – 30,63 руб., т.е. на </w:t>
      </w:r>
      <w:proofErr w:type="gramStart"/>
      <w:r w:rsidRPr="00C27657">
        <w:t>уровне</w:t>
      </w:r>
      <w:proofErr w:type="gramEnd"/>
      <w:r w:rsidRPr="00C27657">
        <w:t xml:space="preserve"> тарифа</w:t>
      </w:r>
      <w:r w:rsidR="006D1534">
        <w:t>,</w:t>
      </w:r>
      <w:r w:rsidRPr="00C27657">
        <w:t xml:space="preserve"> действующего в декабре </w:t>
      </w:r>
      <w:smartTag w:uri="urn:schemas-microsoft-com:office:smarttags" w:element="metricconverter">
        <w:smartTagPr>
          <w:attr w:name="ProductID" w:val="2013 г"/>
        </w:smartTagPr>
        <w:r w:rsidRPr="00C27657">
          <w:t>2013 г</w:t>
        </w:r>
      </w:smartTag>
      <w:r w:rsidRPr="00C27657">
        <w:t>.;</w:t>
      </w:r>
    </w:p>
    <w:p w:rsidR="0077704B" w:rsidRDefault="0077704B" w:rsidP="0077704B">
      <w:pPr>
        <w:ind w:firstLine="709"/>
        <w:jc w:val="both"/>
      </w:pPr>
      <w:r w:rsidRPr="00C27657">
        <w:t>с 01.07.2014 по 31.12.2014 – 32,</w:t>
      </w:r>
      <w:r w:rsidR="009A031C">
        <w:t>88</w:t>
      </w:r>
      <w:r w:rsidRPr="00C27657">
        <w:t xml:space="preserve"> руб., т.е. с ростом </w:t>
      </w:r>
      <w:r w:rsidR="009A031C">
        <w:t>7,3</w:t>
      </w:r>
      <w:r w:rsidR="006D1534">
        <w:t xml:space="preserve"> %;</w:t>
      </w:r>
    </w:p>
    <w:p w:rsidR="006D1534" w:rsidRDefault="006D1534" w:rsidP="006D1534">
      <w:r>
        <w:t xml:space="preserve">тарифы </w:t>
      </w:r>
      <w:r w:rsidRPr="006D1534">
        <w:rPr>
          <w:u w:val="single"/>
        </w:rPr>
        <w:t>на техническую воду на 2014 год</w:t>
      </w:r>
      <w:r>
        <w:t>, соответствующие производственной программе, с календарной разбивкой в следующих размерах (за 1 куб. метр)</w:t>
      </w:r>
    </w:p>
    <w:p w:rsidR="006D1534" w:rsidRDefault="006D1534" w:rsidP="006D1534">
      <w:r>
        <w:t xml:space="preserve">             с 01.01.2014 по 30.06.2014 – 3,11 руб., т.е. на </w:t>
      </w:r>
      <w:proofErr w:type="gramStart"/>
      <w:r>
        <w:t>уровне</w:t>
      </w:r>
      <w:proofErr w:type="gramEnd"/>
      <w:r>
        <w:t xml:space="preserve"> тарифа, действующего в декабре 2013 г.;</w:t>
      </w:r>
    </w:p>
    <w:p w:rsidR="006D1534" w:rsidRDefault="006D1534" w:rsidP="006D1534">
      <w:r>
        <w:t xml:space="preserve">             с 01.07.2014 по 31.12.2014 – 3,66 руб., т.е. с ростом 17,7 %.</w:t>
      </w:r>
    </w:p>
    <w:p w:rsidR="0077704B" w:rsidRPr="00C27657" w:rsidRDefault="0077704B" w:rsidP="0077704B">
      <w:pPr>
        <w:ind w:firstLine="709"/>
        <w:jc w:val="both"/>
      </w:pPr>
      <w:r w:rsidRPr="00C27657">
        <w:t>При регулировании тарифов предлагаем применить метод экономически обоснованных расходов (затрат).</w:t>
      </w:r>
    </w:p>
    <w:p w:rsidR="0077704B" w:rsidRPr="00C27657" w:rsidRDefault="0077704B" w:rsidP="0077704B">
      <w:pPr>
        <w:ind w:firstLine="709"/>
        <w:jc w:val="both"/>
      </w:pPr>
      <w:r w:rsidRPr="00C27657">
        <w:t>Основанием обращения для установления тарифов является окончание срока действия тарифа в текущем периоде регулирования.</w:t>
      </w:r>
    </w:p>
    <w:p w:rsidR="0077704B" w:rsidRPr="00C27657" w:rsidRDefault="0077704B" w:rsidP="0077704B">
      <w:pPr>
        <w:ind w:firstLine="709"/>
        <w:jc w:val="both"/>
      </w:pPr>
    </w:p>
    <w:sectPr w:rsidR="0077704B" w:rsidRPr="00C27657" w:rsidSect="005860A0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41A"/>
    <w:multiLevelType w:val="hybridMultilevel"/>
    <w:tmpl w:val="98A20D56"/>
    <w:lvl w:ilvl="0" w:tplc="0419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">
    <w:nsid w:val="2FB56786"/>
    <w:multiLevelType w:val="hybridMultilevel"/>
    <w:tmpl w:val="AEFCB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3E41A0"/>
    <w:multiLevelType w:val="hybridMultilevel"/>
    <w:tmpl w:val="C8FCF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F57051"/>
    <w:multiLevelType w:val="hybridMultilevel"/>
    <w:tmpl w:val="34A87AD8"/>
    <w:lvl w:ilvl="0" w:tplc="0419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4">
    <w:nsid w:val="7F7B7866"/>
    <w:multiLevelType w:val="hybridMultilevel"/>
    <w:tmpl w:val="89E20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104"/>
    <w:rsid w:val="00000536"/>
    <w:rsid w:val="000011EA"/>
    <w:rsid w:val="0001277D"/>
    <w:rsid w:val="00031A4E"/>
    <w:rsid w:val="0003220A"/>
    <w:rsid w:val="00046F74"/>
    <w:rsid w:val="00097EED"/>
    <w:rsid w:val="000E0BCF"/>
    <w:rsid w:val="0010048D"/>
    <w:rsid w:val="001400C2"/>
    <w:rsid w:val="001567CF"/>
    <w:rsid w:val="00167BB2"/>
    <w:rsid w:val="0018047E"/>
    <w:rsid w:val="001A2EE0"/>
    <w:rsid w:val="001A66A0"/>
    <w:rsid w:val="001D03E6"/>
    <w:rsid w:val="001F35A1"/>
    <w:rsid w:val="0021158B"/>
    <w:rsid w:val="00224B43"/>
    <w:rsid w:val="00237946"/>
    <w:rsid w:val="00260972"/>
    <w:rsid w:val="00262181"/>
    <w:rsid w:val="00282C9A"/>
    <w:rsid w:val="002C4383"/>
    <w:rsid w:val="00316855"/>
    <w:rsid w:val="00334650"/>
    <w:rsid w:val="00381509"/>
    <w:rsid w:val="00384B08"/>
    <w:rsid w:val="00393C27"/>
    <w:rsid w:val="00401C50"/>
    <w:rsid w:val="004703AC"/>
    <w:rsid w:val="004E456B"/>
    <w:rsid w:val="00522FAC"/>
    <w:rsid w:val="00540A54"/>
    <w:rsid w:val="00553B2D"/>
    <w:rsid w:val="00567DA7"/>
    <w:rsid w:val="005860A0"/>
    <w:rsid w:val="005A073A"/>
    <w:rsid w:val="005A289B"/>
    <w:rsid w:val="005E2D6C"/>
    <w:rsid w:val="005E50FC"/>
    <w:rsid w:val="00666BE2"/>
    <w:rsid w:val="006849C5"/>
    <w:rsid w:val="006B5741"/>
    <w:rsid w:val="006D1534"/>
    <w:rsid w:val="006F60CC"/>
    <w:rsid w:val="00703BD2"/>
    <w:rsid w:val="00720E0A"/>
    <w:rsid w:val="00722B44"/>
    <w:rsid w:val="00735B13"/>
    <w:rsid w:val="00754346"/>
    <w:rsid w:val="00772B18"/>
    <w:rsid w:val="00774593"/>
    <w:rsid w:val="00776A14"/>
    <w:rsid w:val="0077704B"/>
    <w:rsid w:val="007E4F1A"/>
    <w:rsid w:val="007F1FB2"/>
    <w:rsid w:val="008628A2"/>
    <w:rsid w:val="00880963"/>
    <w:rsid w:val="008A1E44"/>
    <w:rsid w:val="00942F5F"/>
    <w:rsid w:val="00992923"/>
    <w:rsid w:val="009A031C"/>
    <w:rsid w:val="00A6067B"/>
    <w:rsid w:val="00A74CF5"/>
    <w:rsid w:val="00AE6C70"/>
    <w:rsid w:val="00B27E78"/>
    <w:rsid w:val="00B45A27"/>
    <w:rsid w:val="00B95AC7"/>
    <w:rsid w:val="00BF077E"/>
    <w:rsid w:val="00C27657"/>
    <w:rsid w:val="00C30490"/>
    <w:rsid w:val="00C32959"/>
    <w:rsid w:val="00C33ABC"/>
    <w:rsid w:val="00CC7E37"/>
    <w:rsid w:val="00D00BF3"/>
    <w:rsid w:val="00D14598"/>
    <w:rsid w:val="00D57471"/>
    <w:rsid w:val="00D73895"/>
    <w:rsid w:val="00DB6017"/>
    <w:rsid w:val="00DC6CDB"/>
    <w:rsid w:val="00DD3581"/>
    <w:rsid w:val="00E529EF"/>
    <w:rsid w:val="00E76534"/>
    <w:rsid w:val="00ED4C1F"/>
    <w:rsid w:val="00F12797"/>
    <w:rsid w:val="00F2370B"/>
    <w:rsid w:val="00F277C3"/>
    <w:rsid w:val="00F71530"/>
    <w:rsid w:val="00FB2104"/>
    <w:rsid w:val="00FF681A"/>
    <w:rsid w:val="00FF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1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0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D358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A073A"/>
    <w:rPr>
      <w:color w:val="0000FF"/>
      <w:u w:val="single"/>
    </w:rPr>
  </w:style>
  <w:style w:type="character" w:styleId="a6">
    <w:name w:val="FollowedHyperlink"/>
    <w:basedOn w:val="a0"/>
    <w:rsid w:val="0023794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               Федеральная служба по труду</vt:lpstr>
    </vt:vector>
  </TitlesOfParts>
  <Company>Tycoon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               Федеральная служба по труду</dc:title>
  <dc:creator>12</dc:creator>
  <cp:lastModifiedBy>qwerty</cp:lastModifiedBy>
  <cp:revision>2</cp:revision>
  <cp:lastPrinted>2013-04-23T10:00:00Z</cp:lastPrinted>
  <dcterms:created xsi:type="dcterms:W3CDTF">2013-05-02T05:17:00Z</dcterms:created>
  <dcterms:modified xsi:type="dcterms:W3CDTF">2013-05-02T05:17:00Z</dcterms:modified>
</cp:coreProperties>
</file>